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3º ANO – CIÊNCIAS 4º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Existem vários tipos de solo. Eles dependem de vários critérios, e o mais importante deles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decomposição do tipo de rocha em que estão presentes.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tipo de plantas encontradas neles.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quantidade de água encontrada neles.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os animais e pássaros presentes.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Existem técnicas para o aproveitamento total do solo. Antes, é preciso fazer uma análise da taxa de água presente nesse solo. Se o solo não possuir essa taxa de água será necessário fazer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irrigação.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drenagem.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aração.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adubação.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Muitas vezes o solo é pobre em nutrientes. Nesse caso, será necessário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drenar.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irrigar.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arar.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adubar.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Antigamente era necessário usar a força animal para preparar o solo. Hoje, graças a __________, podemos usar máquinas e outras invenções. Assinale a alternativa que melhor completa a frase acima.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governos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inteligência artificial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força de vários animais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Após a agricultura estar plantada e germinando, uma ação é fundamental para mantê-la. Assinale a alternativa correta.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Verificar se os vegetais estão verdes.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Controle de pragas.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 a tecnologia disponível.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Verificar a temperatura ideal.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2.a; 3. d; 4. d; 5. b 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