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8º ANO – GEOGRAFIA 2º BIMESTRE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 presença dos europeus na África e os conflitos recentes no continente africano se relacionam, de alguma maneira, a qual evento?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Descobrimento do Brasil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 dos Estados Americanos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Revolução Francesa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2ª Revolução Industrial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interesse de nações europeias em voltar a colonizar países subsaarianos se deu: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grande oferta de recursos minerais.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biodiversidade da floresta equatorial.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uso das fontes hídricas da região dos Grandes Lagos.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vasta área de produção agropecuária.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Algumas ex-colônias africanas continuaram ligadas às nações europeias que as colonizaram principalmente por: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dependência política.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dependência econômica.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cultural.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parcerias industriais.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 evento que colaborou para o início da descolonização europeia na África foi: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Revolução Industrial.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1ª Guerra Mundial.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2ª Guerra Mundial.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Guerra Fria.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Uma das maiores causas dos conflitos do continente africano se deu pois as nações europeias que partilharam seu território: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uniram sob seu domínio grupos rivais e intensificaram essa rivalidade.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permitiram rivalidades enquanto dominavam.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exploraram os recursos minerais até seu esgotamento.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desenvolveram um parque industrial com os recursos explorados.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d; 2. a; 3. b; 4. c; 5. a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