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7º ANO – INGLÊS 2º BIMESTRE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das frases interrogativas abaixo podemos completar com HOW MUCH?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pineapples are there in the basket?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kiwi fruits and oranges are there in the fridge?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cheese is there in your pizza?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cups of water are there?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alternativa em que a palavra BREAD está corretamente acompanhada: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loaf of bread.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few bread.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bread.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carton of bread.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a imagem abaixo. Assinale a alternativa em que a expressão em destaque 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901739" cy="2598409"/>
            <wp:effectExtent b="0" l="0" r="0" t="0"/>
            <wp:docPr descr="Benefícios de comer granola no café da manhã diariamente" id="1" name="image1.jpg"/>
            <a:graphic>
              <a:graphicData uri="http://schemas.openxmlformats.org/drawingml/2006/picture">
                <pic:pic>
                  <pic:nvPicPr>
                    <pic:cNvPr descr="Benefícios de comer granola no café da manhã diari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739" cy="259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6.000000000000014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2c2c2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6.00000000000001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LOT OF granola.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A LITTLE croissants.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LITTLE orange juice.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6.00000000000001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MANY   oranges.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os itens abaixo, assinale o nome do alimento que é NÃO É CONTÁVEL: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strawberry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milk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8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 Which ingredient is correctly classified as COUNTABLE or UNCOUNTABLE?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tomatoes (uncountable)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 (uncountable)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cheese (countable)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oil (countable)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1.c; 2.a; 3.a; 4.d; 5.b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643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502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