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6º ANO – GEOGRAFIA 2º BIMESTRE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Os deslizamentos de terra ocorrem principalmente pois: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a falta de chuva deixa o solo seco e facilita o deslizamento.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a retirada da vegetação original deixa o solo frágil.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constroem casas onde a terra desliza com mais facilidade.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a proximidade dos centros urbanos fragiliza o solo.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Os desmatamentos não seriam prejudiciais se: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acontecessem uma vez por ano.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fossem supervisionados pelas autoridades florestais.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mantivessem as queimadas sob controle.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equilibrasse a quantidade e houvesse reflorestamento.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As queimadas são uma alternativa: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viável, já que facilita a retirada da vegetação e prepara o solo para a plantação.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para evitar os desmatamentos.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perigosa, pois pode sair do controle e é prejudicial à atmosfera.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ruim, pois as fumaças denunciam a ação criminosa.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A construção de uma rodovia deve ser bastante cuidadosa pois a trepidação dos automóveis e caminhões sobre ela pode desestabilizar o solo e provocar: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deslizamentos.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terremotos.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enchentes.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desmatamento.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A retirada das matas ciliares ajuda a: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manutenção da qualidade da água dos rios.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provocar o assoreamento do rio e também as enchentes.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filtrar as impurezas trazidas pelos rios.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navegabilidade em áreas de planícies.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1.b; 2.d; 3.c; 4.a; 5.b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